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79" w:rsidRPr="009C6F49" w:rsidRDefault="009C6F49" w:rsidP="009C6F49">
      <w:pPr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C6F49">
        <w:rPr>
          <w:rFonts w:ascii="Times New Roman" w:hAnsi="Times New Roman" w:cs="Times New Roman"/>
          <w:b/>
          <w:sz w:val="24"/>
          <w:szCs w:val="24"/>
          <w:lang w:val="tt-RU"/>
        </w:rPr>
        <w:t>Учител</w:t>
      </w:r>
      <w:r w:rsidRPr="009C6F49">
        <w:rPr>
          <w:rFonts w:ascii="Times New Roman" w:hAnsi="Times New Roman" w:cs="Times New Roman"/>
          <w:b/>
          <w:sz w:val="24"/>
          <w:szCs w:val="24"/>
        </w:rPr>
        <w:t>ь</w:t>
      </w:r>
      <w:r w:rsidRPr="009C6F49">
        <w:rPr>
          <w:rFonts w:ascii="Times New Roman" w:hAnsi="Times New Roman" w:cs="Times New Roman"/>
          <w:b/>
          <w:sz w:val="24"/>
          <w:szCs w:val="24"/>
          <w:lang w:val="tt-RU"/>
        </w:rPr>
        <w:t>: Кунакова А.А.</w:t>
      </w:r>
    </w:p>
    <w:p w:rsidR="00706AB8" w:rsidRPr="0047696A" w:rsidRDefault="007E0579" w:rsidP="00476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696A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Занятие по внеурочной деятельно</w:t>
      </w:r>
      <w:r w:rsidR="009C6F49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сти "Финансовая грамотность в  </w:t>
      </w:r>
      <w:r w:rsidR="009C6F49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3</w:t>
      </w:r>
      <w:r w:rsidRPr="0047696A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-4 классах</w:t>
      </w:r>
    </w:p>
    <w:p w:rsidR="00F516CB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«Деньги»</w:t>
      </w:r>
      <w:r w:rsid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696A" w:rsidRP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</w:t>
      </w:r>
      <w:proofErr w:type="gramStart"/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обобщение по теме.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  <w:proofErr w:type="gramStart"/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игра-</w:t>
      </w:r>
      <w:proofErr w:type="spellStart"/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Повторить понятие деньги в истории и современном мире.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1.Вспомнить историю появления денег в России.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2.Вспомнить денежные единицы разных стран.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3.Познакомить с понятиями: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4.Составить памятку о правилах использования карманных денег.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5.Развивать речь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6.Учиться работать в группе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E0579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атериалы: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дополнительная информация, 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ребусы, клей ножницы, альбомные листы.</w:t>
      </w:r>
    </w:p>
    <w:p w:rsid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B437F2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занятий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1.Орг. момент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Актуализация знаний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Маленькая, кругленькая, из кармана в карман скачет</w:t>
      </w: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монета, деньги)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Постановка цели и задач урока. Мотивация учебной деятельности учащихся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</w:t>
      </w:r>
      <w:r w:rsidR="007E0579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думаете, какая будет тема  занятия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(Деньги)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-Поставим цель занятия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уже изучили понятие деньги? (Да.)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Значит, какую цель поставим? (Повторить, вспомнить понятие деньги.)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знаете о деньгах?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-Добавим к цели занятия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повторить понятие деньги в истории и современном мире.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</w:t>
      </w:r>
      <w:r w:rsidR="007E0579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занятия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будет в форме игры - 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 будете работать командами, переходя с одной станции на другую. На каждой – задание.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(Команды по 4ученика.</w:t>
      </w:r>
      <w:proofErr w:type="gram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капитана.)</w:t>
      </w:r>
      <w:proofErr w:type="gramEnd"/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Вспомним, как работать в группе. (Сообща, слушать капитана, не кричать и не ссориться, помогать друг другу, не смеяться над товарищами.)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каждой станции команда выполняет свои задачи: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станция «Это интересно»</w:t>
      </w:r>
    </w:p>
    <w:p w:rsidR="00F516CB" w:rsidRPr="0047696A" w:rsidRDefault="007E057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столе – </w:t>
      </w: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516CB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распечатанная информация. (Приложение 1)Нужно изучить тексты и ответить на вопросы. (Приложение 2)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задачи нужно выполнить команде? (Работать с текстом)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станция «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Какую задачу ставим? (Собрать 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Наклеить на лист бумаги правильно собранные 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Вспомнить, как называется и в какой стране данная денежная единица используется. Записать страну внизу картинки. Приложение 3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станция «Ребус»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Надо отгадать ребус и объяснить выражение.)</w:t>
      </w:r>
      <w:proofErr w:type="gram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4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станция «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Продавайка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этой станции надо придумать, как продать велосипед. Все идеи оценивает учитель. </w:t>
      </w:r>
    </w:p>
    <w:p w:rsidR="00F516CB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47696A" w:rsidRP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станция «Памятка»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этой станции нужно составить памятку о правилах использования карманных денег. Наклеить на листы бумаги. Приложение 6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каждой станции команда работает 7 минут. По сигналу учителя команда переходит на другую станцию, даже если не успела доделать задание. Чёткая, правильная работа – залог успеха всей 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команды! На каждой станции карточку с выполненным заданием нужно поместить в свой конверт. После окончания игры все ответы проверяет учитель. Выявляются победители.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Игра-</w:t>
      </w:r>
      <w:proofErr w:type="spellStart"/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квест</w:t>
      </w:r>
      <w:proofErr w:type="spellEnd"/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получают маршрутные листы и конверты для ответов.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Итоги игры. Награждение победителей закладками. 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7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AB8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Рефлексия.</w:t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96A" w:rsidRP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AB8" w:rsidRPr="0047696A" w:rsidRDefault="00706AB8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ресурсы</w:t>
      </w:r>
    </w:p>
    <w:p w:rsidR="00706AB8" w:rsidRPr="0047696A" w:rsidRDefault="009C6F4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https://pikabu.ru/story/15_interesnyikh_faktov_o_rossiyskikh_dengakh_1493161</w:t>
        </w:r>
      </w:hyperlink>
    </w:p>
    <w:p w:rsidR="00706AB8" w:rsidRPr="0047696A" w:rsidRDefault="009C6F4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https://yandex.ru/images/search</w:t>
        </w:r>
      </w:hyperlink>
      <w:proofErr w:type="gramStart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spellStart"/>
      <w:proofErr w:type="gramEnd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text</w:t>
      </w:r>
      <w:proofErr w:type="spellEnd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=деньги </w:t>
      </w:r>
      <w:proofErr w:type="spellStart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китая</w:t>
      </w:r>
      <w:proofErr w:type="spellEnd"/>
    </w:p>
    <w:p w:rsidR="00706AB8" w:rsidRPr="0047696A" w:rsidRDefault="009C6F4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https://yandex.ru/images/search</w:t>
        </w:r>
      </w:hyperlink>
      <w:proofErr w:type="gramStart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spellStart"/>
      <w:proofErr w:type="gramEnd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text</w:t>
      </w:r>
      <w:proofErr w:type="spellEnd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=деньги </w:t>
      </w:r>
      <w:proofErr w:type="spellStart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белоруссии</w:t>
      </w:r>
      <w:proofErr w:type="spellEnd"/>
    </w:p>
    <w:p w:rsidR="00706AB8" w:rsidRPr="0047696A" w:rsidRDefault="009C6F4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https://yandex.ru/images/search</w:t>
        </w:r>
      </w:hyperlink>
      <w:proofErr w:type="gramStart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spellStart"/>
      <w:proofErr w:type="gramEnd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text</w:t>
      </w:r>
      <w:proofErr w:type="spellEnd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=деньги доллар</w:t>
      </w:r>
    </w:p>
    <w:p w:rsidR="00706AB8" w:rsidRPr="0047696A" w:rsidRDefault="009C6F4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="00706AB8" w:rsidRPr="0047696A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https://yandex.ru/search</w:t>
        </w:r>
      </w:hyperlink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/?</w:t>
      </w:r>
      <w:proofErr w:type="spellStart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text</w:t>
      </w:r>
      <w:proofErr w:type="spellEnd"/>
    </w:p>
    <w:p w:rsidR="00706AB8" w:rsidRPr="0047696A" w:rsidRDefault="009C6F4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706AB8" w:rsidRPr="004769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https://im0-tub-ru.yandex.net/i?id=0812fb6540c4292b2c1609400864856b</w:t>
        </w:r>
      </w:hyperlink>
    </w:p>
    <w:p w:rsidR="00706AB8" w:rsidRPr="0047696A" w:rsidRDefault="00706AB8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https://yandex.ru/images/search?text</w:t>
      </w:r>
    </w:p>
    <w:p w:rsidR="00706AB8" w:rsidRPr="0047696A" w:rsidRDefault="009C6F49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="00706AB8" w:rsidRPr="004769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https://im0-tub-ru.yandex.net/i?id=2557095d02e4daa6ddd8c68a92525898-l&amp;n=13</w:t>
        </w:r>
      </w:hyperlink>
    </w:p>
    <w:p w:rsidR="00706AB8" w:rsidRDefault="009C6F49" w:rsidP="004769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706AB8" w:rsidRPr="0047696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http://sbornik-mudrosti.ru/poslovicy-i-pogovorki-pro-dengi/</w:t>
        </w:r>
      </w:hyperlink>
    </w:p>
    <w:p w:rsidR="0047696A" w:rsidRP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114C36" w:rsidRPr="0047696A" w:rsidRDefault="00114C36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станция «Это интересно»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Интересные </w:t>
      </w:r>
      <w:proofErr w:type="gramStart"/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факты о</w:t>
      </w:r>
      <w:proofErr w:type="gramEnd"/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российских деньгах</w:t>
      </w: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Название «копейка» пришло к нам со времен правления Ивана Грозного, когда были отпечатаны монеты с его портретом и копьем, которые он повелел называть «копейными деньгами».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Раньше не было бумажных купюр, были только металлические деньги. Во времена Ломоносова произошел интересный факт: когда ему дали премию в 2000 рублей, то общий вес этой премии составил почти тонну, поэтому ему пришлось нанять телегу с рабочими, чтобы увезти свои деньги домой.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Русская монета – полу-деньга (полушка) признана самой маленькой по весу и номиналу в мире. Она приравнивалась к копейке, и весила 0,17 г.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Самая большая по размеру </w:t>
      </w: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серебренная</w:t>
      </w:r>
      <w:proofErr w:type="gram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монета была отчеканена во времена правления Екатерины I в 1725 году. Ее размер составлял 18 на 18 сантиметров, толщина 5 миллиметров. Масса у нее была нешуточная: 1 килограмм 636 граммов.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истории современной России самая крупная серебряная монета весом в 3 килограмма была выпущена в 1999 году.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В России в начале 18 века был выпущен квадратный медный рубль со сторонами по 20 см и весом в 1,4 кг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Самые ненужные деньги были выпущены в России после смерти царя Александра I. Еще до коронации была отчеканена пария монет с портретом старшего наследника Константина, который отказался от престола в пользу Николая и тираж отправили на переплавку.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В 1897 г. Россия по инициативе министра финансов С.Ю. Витте чуть было не лишилась рубля в качестве денежной единицы. Он предлагал ввести в обращение новую валюту с названием «Русь» или «Рус».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В 1704 г. Россия первая в мире приравняла одну монету к 100 другим, путем оценки рубля в 100 копеек. Мы были в этом первыми и это факт.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станция «Это интересно»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Прочитать дополнительную информацию.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1)Откуда произошли названия «рубль» и «копейка»?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2)Почему М.В. Ломоносову пришлось заказывать телегу после получения премии?</w:t>
      </w:r>
    </w:p>
    <w:p w:rsid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станция «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6925" cy="1266825"/>
            <wp:effectExtent l="0" t="0" r="9525" b="9525"/>
            <wp:docPr id="1" name="Рисунок 1" descr="t157259536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1572595360a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1228725"/>
            <wp:effectExtent l="0" t="0" r="9525" b="9525"/>
            <wp:docPr id="14" name="Рисунок 14" descr="t157259536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1572595360ab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579"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19300" cy="1276350"/>
            <wp:effectExtent l="0" t="0" r="0" b="0"/>
            <wp:docPr id="17" name="Рисунок 17" descr="t157259536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1572595360a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   3 станция «Ребус»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="00114C36"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,,</w:t>
      </w:r>
    </w:p>
    <w:p w:rsidR="00114C36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24025" cy="990600"/>
            <wp:effectExtent l="0" t="0" r="9525" b="0"/>
            <wp:docPr id="4" name="Рисунок 4" descr="t157259536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1572595360a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52625" cy="990600"/>
            <wp:effectExtent l="0" t="0" r="9525" b="0"/>
            <wp:docPr id="5" name="Рисунок 5" descr="t157259536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1572595360a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="00114C36"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</w:t>
      </w:r>
      <w:proofErr w:type="spellEnd"/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станция «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Продавайка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67225" cy="1038225"/>
            <wp:effectExtent l="0" t="0" r="9525" b="9525"/>
            <wp:docPr id="7" name="Рисунок 7" descr="t1572595360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1572595360a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96A" w:rsidRDefault="0047696A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Станция «Памятка»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1.Старайтесь тратить деньги с умом!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Заведите себе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Играйте в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идёте за покупками,</w:t>
      </w:r>
    </w:p>
    <w:p w:rsidR="0047696A" w:rsidRDefault="0047696A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Закладка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28800" cy="1038225"/>
            <wp:effectExtent l="0" t="0" r="0" b="9525"/>
            <wp:docPr id="8" name="Рисунок 8" descr="t1572595360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1572595360ah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66875" cy="990600"/>
            <wp:effectExtent l="0" t="0" r="9525" b="0"/>
            <wp:docPr id="9" name="Рисунок 9" descr="t1572595360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1572595360aj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14475" cy="1000125"/>
            <wp:effectExtent l="0" t="0" r="9525" b="9525"/>
            <wp:docPr id="10" name="Рисунок 10" descr="t1572595360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1572595360a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CB" w:rsidRPr="0047696A" w:rsidRDefault="00F516CB" w:rsidP="004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Бе</w:t>
      </w:r>
      <w:r w:rsidR="00114C36" w:rsidRPr="00476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реженая копейка   рубль бережет.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(«</w:t>
      </w:r>
      <w:proofErr w:type="spell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»):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1175" cy="1000125"/>
            <wp:effectExtent l="0" t="0" r="9525" b="9525"/>
            <wp:docPr id="11" name="Рисунок 11" descr="t157259536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1572595360a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B8"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6925" cy="981075"/>
            <wp:effectExtent l="0" t="0" r="9525" b="9525"/>
            <wp:docPr id="15" name="Рисунок 15" descr="t157259536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1572595360ab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B8" w:rsidRPr="004769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6925" cy="1028700"/>
            <wp:effectExtent l="0" t="0" r="9525" b="0"/>
            <wp:docPr id="16" name="Рисунок 16" descr="t157259536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1572595360a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AB8" w:rsidRPr="0047696A" w:rsidRDefault="00F516CB" w:rsidP="004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Доллары </w:t>
      </w:r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США</w:t>
      </w:r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Рубль – </w:t>
      </w:r>
      <w:proofErr w:type="spellStart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Беларуссия</w:t>
      </w:r>
      <w:proofErr w:type="spellEnd"/>
      <w:r w:rsidR="00706AB8" w:rsidRPr="00476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Юань - Китай                             </w:t>
      </w:r>
    </w:p>
    <w:p w:rsidR="00F516CB" w:rsidRPr="0047696A" w:rsidRDefault="00F516CB" w:rsidP="004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(«Ребус»)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Товарные деньги – самые первые деньги. Например, в древности – скот, зерно, а в России это </w:t>
      </w:r>
      <w:proofErr w:type="gramStart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вериные шкурки.</w:t>
      </w:r>
    </w:p>
    <w:p w:rsidR="00F516CB" w:rsidRPr="0047696A" w:rsidRDefault="00F516CB" w:rsidP="00476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(«Памятка»)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1.Старайтесь тратить деньги с умом!     Родители зарабатывают их своим трудом.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Заведите себе копилку!</w:t>
      </w:r>
    </w:p>
    <w:p w:rsidR="00F516CB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Играйте в игру «Монополия».</w:t>
      </w:r>
    </w:p>
    <w:p w:rsidR="00114C36" w:rsidRPr="0047696A" w:rsidRDefault="00F516CB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идёте за покупками, то</w:t>
      </w:r>
      <w:r w:rsidR="00A10D31" w:rsidRPr="00476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покупайте только нужные товары</w:t>
      </w:r>
    </w:p>
    <w:p w:rsidR="00A10D31" w:rsidRPr="0047696A" w:rsidRDefault="00A10D31" w:rsidP="00476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Анализ образовательной деятельности.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Игровые задания проводились под музыкальное сопровождение - все это способствовало эффективности занятия, мыслительной деятельности и развитию речи детей. Все элементы занятия логически между собой объединены общей темой.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 xml:space="preserve">Занятие состоит из мотивационно - ориентировочного, поискового, практического, рефлексивно-оценочного этапов. Для развития познавательного интереса и познавательной активности на протяжении всего образовательного процесса, дети проявляли инициативу, творчество, самостоятельность. При выполнении заданий были использованы следующие виды деятельности: </w:t>
      </w:r>
      <w:proofErr w:type="gramStart"/>
      <w:r w:rsidRPr="0047696A">
        <w:rPr>
          <w:color w:val="222222"/>
        </w:rPr>
        <w:t>коммуникативная</w:t>
      </w:r>
      <w:proofErr w:type="gramEnd"/>
      <w:r w:rsidRPr="0047696A">
        <w:rPr>
          <w:color w:val="222222"/>
        </w:rPr>
        <w:t xml:space="preserve">, познавательно – исследовательская, художественно - эстетическое, двигательная. Один вид деятельности плавно переходил в другой. Для реализации каждой задачи я подобрала приемы, которые помогли их решить. Приемы были основаны на игровых обучающих ситуациях, в которых я старалась побуждать детей </w:t>
      </w:r>
      <w:r w:rsidR="007E0579" w:rsidRPr="0047696A">
        <w:rPr>
          <w:color w:val="222222"/>
        </w:rPr>
        <w:t xml:space="preserve">к активной речевой </w:t>
      </w:r>
      <w:proofErr w:type="spellStart"/>
      <w:r w:rsidR="007E0579" w:rsidRPr="0047696A">
        <w:rPr>
          <w:color w:val="222222"/>
        </w:rPr>
        <w:t>деятельности</w:t>
      </w:r>
      <w:proofErr w:type="gramStart"/>
      <w:r w:rsidRPr="0047696A">
        <w:rPr>
          <w:color w:val="222222"/>
        </w:rPr>
        <w:t>.Д</w:t>
      </w:r>
      <w:proofErr w:type="gramEnd"/>
      <w:r w:rsidRPr="0047696A">
        <w:rPr>
          <w:color w:val="222222"/>
        </w:rPr>
        <w:t>ети</w:t>
      </w:r>
      <w:proofErr w:type="spellEnd"/>
      <w:r w:rsidRPr="0047696A">
        <w:rPr>
          <w:color w:val="222222"/>
        </w:rPr>
        <w:t xml:space="preserve"> были активны, внимательны, чувствовали себя комфортно, могли самостоятельно развивать умение самостоятельно объединяться для совместной игры и труда, договариваться, помогать друг другу.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Во время занятия преобладал диалогический стиль общения. Использовала</w:t>
      </w:r>
      <w:r w:rsidR="007E0579" w:rsidRPr="0047696A">
        <w:rPr>
          <w:color w:val="222222"/>
        </w:rPr>
        <w:t xml:space="preserve"> задания творческого характера</w:t>
      </w:r>
      <w:r w:rsidRPr="0047696A">
        <w:rPr>
          <w:color w:val="222222"/>
        </w:rPr>
        <w:t>. На протяжении всей образовательной ситуации сохранялась выдержанность сюжетной линии, наличие логической связи между этапами, сохранение целевых ориентиров, мотивации и осмысленного отношения к деятельности на каждом этапе. Все это подтверждают результаты деятельности.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Я считаю, что выбранная мной форма организации занятия была достаточно эффективной, динамичной. Старалась быть для детей партнером, помощником, соблюдать нормы педагогической этики и такта. Свои высказывания старалась строить грамотно и доступно для понимания детей, побуждала детей к проявлению инициативы и самостоятельности, поощряла индивидуальные достижения детей.</w:t>
      </w:r>
    </w:p>
    <w:p w:rsidR="00F37B2B" w:rsidRPr="0047696A" w:rsidRDefault="00F37B2B" w:rsidP="0047696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7696A">
        <w:rPr>
          <w:color w:val="222222"/>
        </w:rPr>
        <w:t>Закрепила положительные результаты занятия словесным поощрением. Данная структура занятия вполне оправдана. Считаю, что поставленные в занятии задачи были выполнены. Занятие своей цели достигло.</w:t>
      </w:r>
    </w:p>
    <w:p w:rsidR="00F37B2B" w:rsidRPr="0047696A" w:rsidRDefault="00F37B2B" w:rsidP="004769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7B2B" w:rsidRPr="0047696A" w:rsidSect="00114C36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EAE"/>
    <w:rsid w:val="00114C36"/>
    <w:rsid w:val="00246D88"/>
    <w:rsid w:val="00475EAE"/>
    <w:rsid w:val="0047696A"/>
    <w:rsid w:val="004E67DA"/>
    <w:rsid w:val="004F3E6B"/>
    <w:rsid w:val="00706AB8"/>
    <w:rsid w:val="007A3BB4"/>
    <w:rsid w:val="007E0579"/>
    <w:rsid w:val="009C6F49"/>
    <w:rsid w:val="00A10D31"/>
    <w:rsid w:val="00B437F2"/>
    <w:rsid w:val="00BF5BA4"/>
    <w:rsid w:val="00F37B2B"/>
    <w:rsid w:val="00F51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5BA4"/>
  </w:style>
  <w:style w:type="paragraph" w:customStyle="1" w:styleId="c12">
    <w:name w:val="c12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5BA4"/>
  </w:style>
  <w:style w:type="paragraph" w:customStyle="1" w:styleId="c21">
    <w:name w:val="c21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5BA4"/>
  </w:style>
  <w:style w:type="paragraph" w:customStyle="1" w:styleId="c1">
    <w:name w:val="c1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5BA4"/>
  </w:style>
  <w:style w:type="character" w:customStyle="1" w:styleId="c15">
    <w:name w:val="c15"/>
    <w:basedOn w:val="a0"/>
    <w:rsid w:val="00BF5BA4"/>
  </w:style>
  <w:style w:type="character" w:customStyle="1" w:styleId="c16">
    <w:name w:val="c16"/>
    <w:basedOn w:val="a0"/>
    <w:rsid w:val="00BF5BA4"/>
  </w:style>
  <w:style w:type="paragraph" w:customStyle="1" w:styleId="c5">
    <w:name w:val="c5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F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5BA4"/>
  </w:style>
  <w:style w:type="character" w:customStyle="1" w:styleId="c9">
    <w:name w:val="c9"/>
    <w:basedOn w:val="a0"/>
    <w:rsid w:val="00BF5BA4"/>
  </w:style>
  <w:style w:type="character" w:customStyle="1" w:styleId="c19">
    <w:name w:val="c19"/>
    <w:basedOn w:val="a0"/>
    <w:rsid w:val="00BF5BA4"/>
  </w:style>
  <w:style w:type="character" w:customStyle="1" w:styleId="c3">
    <w:name w:val="c3"/>
    <w:basedOn w:val="a0"/>
    <w:rsid w:val="00BF5BA4"/>
  </w:style>
  <w:style w:type="paragraph" w:styleId="a3">
    <w:name w:val="Normal (Web)"/>
    <w:basedOn w:val="a"/>
    <w:uiPriority w:val="99"/>
    <w:semiHidden/>
    <w:unhideWhenUsed/>
    <w:rsid w:val="00F3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7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yandex.ru/images/search" TargetMode="External"/><Relationship Id="rId12" Type="http://schemas.openxmlformats.org/officeDocument/2006/relationships/hyperlink" Target="http://sbornik-mudrosti.ru/poslovicy-i-pogovorki-pro-dengi/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yandex.ru/images/search" TargetMode="External"/><Relationship Id="rId11" Type="http://schemas.openxmlformats.org/officeDocument/2006/relationships/hyperlink" Target="https://im0-tub-ru.yandex.net/i?id=2557095d02e4daa6ddd8c68a92525898-l&amp;n=1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ikabu.ru/story/15_interesnyikh_faktov_o_rossiyskikh_dengakh_1493161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10" Type="http://schemas.openxmlformats.org/officeDocument/2006/relationships/hyperlink" Target="https://im0-tub-ru.yandex.net/i?id=0812fb6540c4292b2c1609400864856b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Пользователь Windows</cp:lastModifiedBy>
  <cp:revision>9</cp:revision>
  <cp:lastPrinted>2023-05-14T20:45:00Z</cp:lastPrinted>
  <dcterms:created xsi:type="dcterms:W3CDTF">2023-05-14T18:52:00Z</dcterms:created>
  <dcterms:modified xsi:type="dcterms:W3CDTF">2024-06-04T08:44:00Z</dcterms:modified>
</cp:coreProperties>
</file>